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4FBA" w14:textId="77777777" w:rsidR="000D5A8C" w:rsidRPr="0055021E" w:rsidRDefault="000D5A8C" w:rsidP="000D5A8C">
      <w:pPr>
        <w:jc w:val="center"/>
        <w:rPr>
          <w:sz w:val="28"/>
          <w:szCs w:val="28"/>
          <w:lang w:val="en-US"/>
        </w:rPr>
      </w:pPr>
      <w:r w:rsidRPr="0055021E">
        <w:rPr>
          <w:sz w:val="28"/>
          <w:szCs w:val="28"/>
          <w:lang w:val="en-US"/>
        </w:rPr>
        <w:t>REGISTRATION FORM</w:t>
      </w:r>
    </w:p>
    <w:p w14:paraId="684E4627" w14:textId="29415D95" w:rsidR="000D5A8C" w:rsidRPr="0055021E" w:rsidRDefault="009170FC" w:rsidP="005B4F29">
      <w:pPr>
        <w:jc w:val="center"/>
        <w:rPr>
          <w:sz w:val="28"/>
          <w:szCs w:val="28"/>
          <w:lang w:val="en-US"/>
        </w:rPr>
      </w:pPr>
      <w:r w:rsidRPr="0055021E">
        <w:rPr>
          <w:sz w:val="28"/>
          <w:szCs w:val="28"/>
          <w:lang w:val="en-US"/>
        </w:rPr>
        <w:t xml:space="preserve">To </w:t>
      </w:r>
      <w:r w:rsidR="00A5353F" w:rsidRPr="0055021E">
        <w:rPr>
          <w:sz w:val="28"/>
          <w:szCs w:val="28"/>
          <w:lang w:val="en-US"/>
        </w:rPr>
        <w:t xml:space="preserve">be </w:t>
      </w:r>
      <w:r w:rsidRPr="0055021E">
        <w:rPr>
          <w:sz w:val="28"/>
          <w:szCs w:val="28"/>
          <w:lang w:val="en-US"/>
        </w:rPr>
        <w:t>sent</w:t>
      </w:r>
      <w:r w:rsidR="00A5353F" w:rsidRPr="0055021E">
        <w:rPr>
          <w:sz w:val="28"/>
          <w:szCs w:val="28"/>
          <w:lang w:val="en-US"/>
        </w:rPr>
        <w:t xml:space="preserve"> to</w:t>
      </w:r>
      <w:r w:rsidRPr="0055021E">
        <w:rPr>
          <w:sz w:val="28"/>
          <w:szCs w:val="28"/>
          <w:lang w:val="en-US"/>
        </w:rPr>
        <w:t xml:space="preserve">: </w:t>
      </w:r>
      <w:hyperlink r:id="rId8" w:history="1">
        <w:r w:rsidR="00A5353F" w:rsidRPr="0055021E">
          <w:rPr>
            <w:rStyle w:val="Collegamentoipertestuale"/>
            <w:sz w:val="28"/>
            <w:szCs w:val="28"/>
            <w:lang w:val="en-US"/>
          </w:rPr>
          <w:t>info@sardiniacocs.it;chiara.lualdi@uniupo.it</w:t>
        </w:r>
      </w:hyperlink>
      <w:r w:rsidR="00A5353F" w:rsidRPr="0055021E">
        <w:rPr>
          <w:sz w:val="28"/>
          <w:szCs w:val="28"/>
          <w:lang w:val="en-US"/>
        </w:rPr>
        <w:t xml:space="preserve"> </w:t>
      </w:r>
      <w:r w:rsidR="006F3089">
        <w:rPr>
          <w:sz w:val="28"/>
          <w:szCs w:val="28"/>
          <w:lang w:val="en-US"/>
        </w:rPr>
        <w:t xml:space="preserve">along with </w:t>
      </w:r>
      <w:r w:rsidR="006F3089" w:rsidRPr="006F3089">
        <w:rPr>
          <w:b/>
          <w:bCs/>
          <w:sz w:val="28"/>
          <w:szCs w:val="28"/>
          <w:lang w:val="en-US"/>
        </w:rPr>
        <w:t>Bank receipt</w:t>
      </w:r>
    </w:p>
    <w:p w14:paraId="4973C501" w14:textId="5A6BDE9E" w:rsidR="00902ADC" w:rsidRPr="00143952" w:rsidRDefault="000D5A8C" w:rsidP="00902ADC">
      <w:pPr>
        <w:tabs>
          <w:tab w:val="left" w:pos="4650"/>
        </w:tabs>
        <w:rPr>
          <w:lang w:val="en-US"/>
        </w:rPr>
      </w:pPr>
      <w:r w:rsidRPr="00143952">
        <w:rPr>
          <w:lang w:val="en-US"/>
        </w:rPr>
        <w:tab/>
      </w:r>
      <w:r w:rsidRPr="00143952">
        <w:rPr>
          <w:lang w:val="en-US"/>
        </w:rPr>
        <w:tab/>
      </w:r>
    </w:p>
    <w:p w14:paraId="795995FF" w14:textId="4404AE05" w:rsidR="00902ADC" w:rsidRPr="00143952" w:rsidRDefault="00902ADC" w:rsidP="0090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50"/>
        </w:tabs>
        <w:spacing w:line="360" w:lineRule="auto"/>
        <w:rPr>
          <w:lang w:val="en-US"/>
        </w:rPr>
      </w:pPr>
      <w:r w:rsidRPr="00143952">
        <w:rPr>
          <w:lang w:val="en-US"/>
        </w:rPr>
        <w:t>SURNAME</w:t>
      </w:r>
      <w:r w:rsidR="008C2FF0">
        <w:rPr>
          <w:lang w:val="en-US"/>
        </w:rPr>
        <w:t>:</w:t>
      </w:r>
    </w:p>
    <w:p w14:paraId="7CDC4148" w14:textId="0294D19C" w:rsidR="00902ADC" w:rsidRPr="00143952" w:rsidRDefault="00902ADC" w:rsidP="0090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50"/>
        </w:tabs>
        <w:spacing w:line="360" w:lineRule="auto"/>
        <w:rPr>
          <w:lang w:val="en-US"/>
        </w:rPr>
      </w:pPr>
      <w:r w:rsidRPr="00143952">
        <w:rPr>
          <w:lang w:val="en-US"/>
        </w:rPr>
        <w:t>NAME</w:t>
      </w:r>
      <w:r w:rsidR="00857142">
        <w:rPr>
          <w:lang w:val="en-US"/>
        </w:rPr>
        <w:t>:</w:t>
      </w:r>
    </w:p>
    <w:p w14:paraId="1F537E69" w14:textId="2239EE58" w:rsidR="00902ADC" w:rsidRPr="00143952" w:rsidRDefault="00857142" w:rsidP="0090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50"/>
        </w:tabs>
        <w:spacing w:line="360" w:lineRule="auto"/>
        <w:rPr>
          <w:lang w:val="en-US"/>
        </w:rPr>
      </w:pPr>
      <w:r>
        <w:rPr>
          <w:lang w:val="en-US"/>
        </w:rPr>
        <w:t>AFFILIATION:</w:t>
      </w:r>
      <w:r w:rsidR="00902ADC" w:rsidRPr="00143952">
        <w:rPr>
          <w:lang w:val="en-US"/>
        </w:rPr>
        <w:t xml:space="preserve"> </w:t>
      </w:r>
    </w:p>
    <w:p w14:paraId="6125516B" w14:textId="7DFD783D" w:rsidR="00902ADC" w:rsidRPr="00143952" w:rsidRDefault="00857142" w:rsidP="0090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50"/>
        </w:tabs>
        <w:spacing w:line="360" w:lineRule="auto"/>
        <w:rPr>
          <w:lang w:val="en-US"/>
        </w:rPr>
      </w:pPr>
      <w:r>
        <w:rPr>
          <w:lang w:val="en-US"/>
        </w:rPr>
        <w:t>INVOICE ADDRESS:</w:t>
      </w:r>
    </w:p>
    <w:p w14:paraId="014E7F27" w14:textId="506F7516" w:rsidR="00902ADC" w:rsidRPr="00143952" w:rsidRDefault="00857142" w:rsidP="0090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50"/>
        </w:tabs>
        <w:spacing w:line="360" w:lineRule="auto"/>
        <w:rPr>
          <w:lang w:val="en-US"/>
        </w:rPr>
      </w:pPr>
      <w:r>
        <w:rPr>
          <w:lang w:val="en-US"/>
        </w:rPr>
        <w:t>COUNTRY:</w:t>
      </w:r>
    </w:p>
    <w:p w14:paraId="6EC02C67" w14:textId="316CE80E" w:rsidR="00902ADC" w:rsidRPr="00143952" w:rsidRDefault="008C2FF0" w:rsidP="0090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50"/>
        </w:tabs>
        <w:spacing w:line="360" w:lineRule="auto"/>
        <w:rPr>
          <w:lang w:val="en-US"/>
        </w:rPr>
      </w:pPr>
      <w:r>
        <w:rPr>
          <w:lang w:val="en-US"/>
        </w:rPr>
        <w:t>PHONE:</w:t>
      </w:r>
      <w:r>
        <w:rPr>
          <w:lang w:val="en-US"/>
        </w:rPr>
        <w:tab/>
      </w:r>
      <w:r w:rsidR="00857142">
        <w:rPr>
          <w:lang w:val="en-US"/>
        </w:rPr>
        <w:t>E- MAIL:</w:t>
      </w:r>
    </w:p>
    <w:p w14:paraId="4750334E" w14:textId="43B2EE0C" w:rsidR="000D5A8C" w:rsidRDefault="00902ADC" w:rsidP="0090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50"/>
        </w:tabs>
        <w:spacing w:line="360" w:lineRule="auto"/>
        <w:rPr>
          <w:lang w:val="en-US"/>
        </w:rPr>
      </w:pPr>
      <w:r w:rsidRPr="00143952">
        <w:rPr>
          <w:lang w:val="en-US"/>
        </w:rPr>
        <w:t>VAT</w:t>
      </w:r>
      <w:r w:rsidR="00800FA6" w:rsidRPr="00143952">
        <w:rPr>
          <w:lang w:val="en-US"/>
        </w:rPr>
        <w:t>/FISCAL ID</w:t>
      </w:r>
      <w:r w:rsidR="00214F9C" w:rsidRPr="00143952">
        <w:rPr>
          <w:lang w:val="en-US"/>
        </w:rPr>
        <w:t>/CF:</w:t>
      </w:r>
    </w:p>
    <w:p w14:paraId="1205AEA2" w14:textId="60C3B89D" w:rsidR="008C2FF0" w:rsidRDefault="00143952" w:rsidP="0090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50"/>
        </w:tabs>
        <w:spacing w:line="360" w:lineRule="auto"/>
        <w:rPr>
          <w:lang w:val="en-US"/>
        </w:rPr>
      </w:pPr>
      <w:r>
        <w:rPr>
          <w:lang w:val="en-US"/>
        </w:rPr>
        <w:t>HOTEL RESERVATION</w:t>
      </w:r>
      <w:r w:rsidR="00A5353F">
        <w:rPr>
          <w:lang w:val="en-US"/>
        </w:rPr>
        <w:t xml:space="preserve"> </w:t>
      </w:r>
      <w:r w:rsidR="00A5353F">
        <w:rPr>
          <w:b/>
          <w:u w:val="single"/>
          <w:lang w:val="en-US"/>
        </w:rPr>
        <w:t>(Villa Signorini or Hotel Herculaneum)</w:t>
      </w:r>
      <w:r>
        <w:rPr>
          <w:lang w:val="en-US"/>
        </w:rPr>
        <w:t xml:space="preserve">: </w:t>
      </w:r>
      <w:r w:rsidR="008C2FF0">
        <w:rPr>
          <w:lang w:val="en-US"/>
        </w:rPr>
        <w:t xml:space="preserve">n° </w:t>
      </w:r>
      <w:r w:rsidR="00A5353F">
        <w:rPr>
          <w:lang w:val="en-US"/>
        </w:rPr>
        <w:t>_______________________________</w:t>
      </w:r>
    </w:p>
    <w:p w14:paraId="198B84A9" w14:textId="1A5DF112" w:rsidR="008C2FF0" w:rsidRPr="00143952" w:rsidRDefault="008C2FF0" w:rsidP="00902A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50"/>
        </w:tabs>
        <w:spacing w:line="360" w:lineRule="auto"/>
        <w:rPr>
          <w:lang w:val="en-US"/>
        </w:rPr>
      </w:pPr>
      <w:r>
        <w:rPr>
          <w:lang w:val="en-US"/>
        </w:rPr>
        <w:t>CHECK-IN (dd/mm/yy):                                             CHECK-OUT (dd/mm/yy):</w:t>
      </w:r>
    </w:p>
    <w:p w14:paraId="05A312B8" w14:textId="1CCA57F2" w:rsidR="00857142" w:rsidRPr="00663458" w:rsidRDefault="00857142" w:rsidP="00857142">
      <w:pPr>
        <w:jc w:val="both"/>
        <w:rPr>
          <w:b/>
          <w:color w:val="FF0000"/>
          <w:lang w:val="en-US"/>
        </w:rPr>
      </w:pPr>
    </w:p>
    <w:tbl>
      <w:tblPr>
        <w:tblStyle w:val="Grigliatabella"/>
        <w:tblW w:w="10080" w:type="dxa"/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1495"/>
        <w:gridCol w:w="1721"/>
        <w:gridCol w:w="1766"/>
      </w:tblGrid>
      <w:tr w:rsidR="00F2393E" w:rsidRPr="00F2393E" w14:paraId="3715B600" w14:textId="77777777" w:rsidTr="0092117B">
        <w:trPr>
          <w:trHeight w:val="1105"/>
        </w:trPr>
        <w:tc>
          <w:tcPr>
            <w:tcW w:w="3114" w:type="dxa"/>
            <w:vAlign w:val="center"/>
          </w:tcPr>
          <w:p w14:paraId="26AE0CD2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7E2E903A" w14:textId="77777777" w:rsidR="00F2393E" w:rsidRPr="00F2393E" w:rsidRDefault="00F2393E" w:rsidP="00F2393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/>
                <w:sz w:val="24"/>
                <w:szCs w:val="24"/>
                <w:lang w:val="en-US"/>
              </w:rPr>
              <w:t xml:space="preserve">EARLY RATE </w:t>
            </w:r>
            <w:r w:rsidRPr="00F2393E">
              <w:rPr>
                <w:rFonts w:eastAsia="Calibri"/>
                <w:b/>
                <w:color w:val="FF0000"/>
                <w:sz w:val="24"/>
                <w:szCs w:val="24"/>
                <w:highlight w:val="yellow"/>
                <w:lang w:val="en-US"/>
              </w:rPr>
              <w:t>DISCOUNTED*</w:t>
            </w:r>
          </w:p>
          <w:p w14:paraId="5B600D43" w14:textId="77777777" w:rsidR="00F2393E" w:rsidRPr="00F2393E" w:rsidRDefault="00F2393E" w:rsidP="00F2393E">
            <w:pPr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Cs/>
                <w:sz w:val="24"/>
                <w:szCs w:val="24"/>
                <w:lang w:val="en-US"/>
              </w:rPr>
              <w:t>(by May 1</w:t>
            </w:r>
            <w:r w:rsidRPr="00F2393E">
              <w:rPr>
                <w:rFonts w:eastAsia="Calibri"/>
                <w:bCs/>
                <w:sz w:val="24"/>
                <w:szCs w:val="24"/>
                <w:vertAlign w:val="superscript"/>
                <w:lang w:val="en-US"/>
              </w:rPr>
              <w:t>st</w:t>
            </w:r>
            <w:r w:rsidRPr="00F2393E">
              <w:rPr>
                <w:rFonts w:eastAsia="Calibri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495" w:type="dxa"/>
            <w:vAlign w:val="center"/>
          </w:tcPr>
          <w:p w14:paraId="0EE9977D" w14:textId="77777777" w:rsidR="00F2393E" w:rsidRPr="00F2393E" w:rsidRDefault="00F2393E" w:rsidP="00F2393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/>
                <w:sz w:val="24"/>
                <w:szCs w:val="24"/>
                <w:lang w:val="en-US"/>
              </w:rPr>
              <w:t>EARLY RATE</w:t>
            </w:r>
          </w:p>
          <w:p w14:paraId="32654936" w14:textId="77777777" w:rsidR="00F2393E" w:rsidRPr="00F2393E" w:rsidRDefault="00F2393E" w:rsidP="00F2393E">
            <w:pPr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Cs/>
                <w:sz w:val="24"/>
                <w:szCs w:val="24"/>
                <w:lang w:val="en-US"/>
              </w:rPr>
              <w:t>(by May 15)</w:t>
            </w:r>
          </w:p>
        </w:tc>
        <w:tc>
          <w:tcPr>
            <w:tcW w:w="1721" w:type="dxa"/>
            <w:vAlign w:val="center"/>
          </w:tcPr>
          <w:p w14:paraId="72B67C4C" w14:textId="77777777" w:rsidR="00F2393E" w:rsidRPr="00F2393E" w:rsidRDefault="00F2393E" w:rsidP="00F2393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/>
                <w:sz w:val="24"/>
                <w:szCs w:val="24"/>
                <w:lang w:val="en-US"/>
              </w:rPr>
              <w:t>REGULAR RATE</w:t>
            </w:r>
          </w:p>
          <w:p w14:paraId="5DCB6E16" w14:textId="77777777" w:rsidR="00F2393E" w:rsidRPr="00F2393E" w:rsidRDefault="00F2393E" w:rsidP="00F2393E">
            <w:pPr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Cs/>
                <w:sz w:val="24"/>
                <w:szCs w:val="24"/>
                <w:lang w:val="en-US"/>
              </w:rPr>
              <w:t>(by July 15)</w:t>
            </w:r>
          </w:p>
        </w:tc>
        <w:tc>
          <w:tcPr>
            <w:tcW w:w="1766" w:type="dxa"/>
            <w:vAlign w:val="center"/>
          </w:tcPr>
          <w:p w14:paraId="604B3335" w14:textId="77777777" w:rsidR="00F2393E" w:rsidRPr="00F2393E" w:rsidRDefault="00F2393E" w:rsidP="00F2393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/>
                <w:sz w:val="24"/>
                <w:szCs w:val="24"/>
                <w:lang w:val="en-US"/>
              </w:rPr>
              <w:t>LATE RATE</w:t>
            </w:r>
          </w:p>
          <w:p w14:paraId="3FF863B4" w14:textId="77777777" w:rsidR="00F2393E" w:rsidRPr="00F2393E" w:rsidRDefault="00F2393E" w:rsidP="00F2393E">
            <w:pPr>
              <w:jc w:val="center"/>
              <w:rPr>
                <w:rFonts w:eastAsia="Calibri"/>
                <w:bCs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Cs/>
                <w:sz w:val="24"/>
                <w:szCs w:val="24"/>
                <w:lang w:val="en-US"/>
              </w:rPr>
              <w:t>(from July 16</w:t>
            </w:r>
            <w:r w:rsidRPr="00F2393E">
              <w:rPr>
                <w:rFonts w:eastAsia="Calibri"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Pr="00F2393E">
              <w:rPr>
                <w:rFonts w:eastAsia="Calibri"/>
                <w:bCs/>
                <w:sz w:val="24"/>
                <w:szCs w:val="24"/>
                <w:lang w:val="en-US"/>
              </w:rPr>
              <w:t>)</w:t>
            </w:r>
          </w:p>
        </w:tc>
      </w:tr>
      <w:tr w:rsidR="00F2393E" w:rsidRPr="00F2393E" w14:paraId="06080E4F" w14:textId="77777777" w:rsidTr="0092117B">
        <w:trPr>
          <w:trHeight w:val="281"/>
        </w:trPr>
        <w:tc>
          <w:tcPr>
            <w:tcW w:w="3114" w:type="dxa"/>
            <w:vAlign w:val="center"/>
          </w:tcPr>
          <w:p w14:paraId="56F3EE06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vAlign w:val="center"/>
          </w:tcPr>
          <w:p w14:paraId="66FF35B8" w14:textId="77777777" w:rsidR="00F2393E" w:rsidRPr="00F2393E" w:rsidRDefault="00F2393E" w:rsidP="00F2393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  <w:vAlign w:val="center"/>
          </w:tcPr>
          <w:p w14:paraId="67BCB001" w14:textId="77777777" w:rsidR="00F2393E" w:rsidRPr="00F2393E" w:rsidRDefault="00F2393E" w:rsidP="00F2393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Align w:val="center"/>
          </w:tcPr>
          <w:p w14:paraId="4CB9003D" w14:textId="77777777" w:rsidR="00F2393E" w:rsidRPr="00F2393E" w:rsidRDefault="00F2393E" w:rsidP="00F2393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  <w:tc>
          <w:tcPr>
            <w:tcW w:w="1766" w:type="dxa"/>
            <w:vAlign w:val="center"/>
          </w:tcPr>
          <w:p w14:paraId="704AF0E2" w14:textId="77777777" w:rsidR="00F2393E" w:rsidRPr="00F2393E" w:rsidRDefault="00F2393E" w:rsidP="00F2393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</w:p>
        </w:tc>
      </w:tr>
      <w:tr w:rsidR="00F2393E" w:rsidRPr="00F2393E" w14:paraId="0259DAB3" w14:textId="77777777" w:rsidTr="0092117B">
        <w:trPr>
          <w:trHeight w:val="552"/>
        </w:trPr>
        <w:tc>
          <w:tcPr>
            <w:tcW w:w="3114" w:type="dxa"/>
            <w:vAlign w:val="center"/>
          </w:tcPr>
          <w:p w14:paraId="7E199814" w14:textId="77777777" w:rsidR="00F2393E" w:rsidRPr="00F2393E" w:rsidRDefault="00F2393E" w:rsidP="00F2393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/>
                <w:sz w:val="24"/>
                <w:szCs w:val="24"/>
                <w:lang w:val="en-US"/>
              </w:rPr>
              <w:t xml:space="preserve">SPEAKER </w:t>
            </w:r>
          </w:p>
          <w:p w14:paraId="36EC3DFD" w14:textId="77777777" w:rsidR="00F2393E" w:rsidRPr="00F2393E" w:rsidRDefault="00F2393E" w:rsidP="00F2393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/>
                <w:sz w:val="24"/>
                <w:szCs w:val="24"/>
                <w:lang w:val="en-US"/>
              </w:rPr>
              <w:t>(academic/non-profit)</w:t>
            </w:r>
          </w:p>
        </w:tc>
        <w:tc>
          <w:tcPr>
            <w:tcW w:w="1984" w:type="dxa"/>
            <w:vAlign w:val="center"/>
          </w:tcPr>
          <w:p w14:paraId="2012DD2B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sz w:val="24"/>
                <w:szCs w:val="24"/>
                <w:lang w:val="en-US"/>
              </w:rPr>
              <w:t>600</w:t>
            </w:r>
          </w:p>
        </w:tc>
        <w:tc>
          <w:tcPr>
            <w:tcW w:w="1495" w:type="dxa"/>
            <w:vAlign w:val="center"/>
          </w:tcPr>
          <w:p w14:paraId="0EBB6E53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sz w:val="24"/>
                <w:szCs w:val="24"/>
                <w:lang w:val="en-US"/>
              </w:rPr>
              <w:t>650</w:t>
            </w:r>
          </w:p>
        </w:tc>
        <w:tc>
          <w:tcPr>
            <w:tcW w:w="1721" w:type="dxa"/>
            <w:vAlign w:val="center"/>
          </w:tcPr>
          <w:p w14:paraId="4784265E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sz w:val="24"/>
                <w:szCs w:val="24"/>
                <w:lang w:val="en-US"/>
              </w:rPr>
              <w:t>750</w:t>
            </w:r>
          </w:p>
        </w:tc>
        <w:tc>
          <w:tcPr>
            <w:tcW w:w="1766" w:type="dxa"/>
            <w:vAlign w:val="center"/>
          </w:tcPr>
          <w:p w14:paraId="33C0B12D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sz w:val="24"/>
                <w:szCs w:val="24"/>
                <w:lang w:val="en-US"/>
              </w:rPr>
              <w:t>900</w:t>
            </w:r>
          </w:p>
        </w:tc>
      </w:tr>
      <w:tr w:rsidR="00F2393E" w:rsidRPr="00F2393E" w14:paraId="67F2424C" w14:textId="77777777" w:rsidTr="0092117B">
        <w:trPr>
          <w:trHeight w:val="834"/>
        </w:trPr>
        <w:tc>
          <w:tcPr>
            <w:tcW w:w="3114" w:type="dxa"/>
            <w:vAlign w:val="center"/>
          </w:tcPr>
          <w:p w14:paraId="4C27C637" w14:textId="77777777" w:rsidR="00F2393E" w:rsidRPr="00F2393E" w:rsidRDefault="00F2393E" w:rsidP="00F2393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/>
                <w:sz w:val="24"/>
                <w:szCs w:val="24"/>
                <w:lang w:val="en-US"/>
              </w:rPr>
              <w:t>PhD and YOUNG RESEARCHER (&lt;35 years)</w:t>
            </w:r>
          </w:p>
        </w:tc>
        <w:tc>
          <w:tcPr>
            <w:tcW w:w="1984" w:type="dxa"/>
            <w:vAlign w:val="center"/>
          </w:tcPr>
          <w:p w14:paraId="2CEC06DF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495" w:type="dxa"/>
            <w:vAlign w:val="center"/>
          </w:tcPr>
          <w:p w14:paraId="75D07026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sz w:val="24"/>
                <w:szCs w:val="24"/>
                <w:lang w:val="en-US"/>
              </w:rPr>
              <w:t>450</w:t>
            </w:r>
          </w:p>
        </w:tc>
        <w:tc>
          <w:tcPr>
            <w:tcW w:w="1721" w:type="dxa"/>
            <w:vAlign w:val="center"/>
          </w:tcPr>
          <w:p w14:paraId="586B6B86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sz w:val="24"/>
                <w:szCs w:val="24"/>
                <w:lang w:val="en-US"/>
              </w:rPr>
              <w:t>500</w:t>
            </w:r>
          </w:p>
        </w:tc>
        <w:tc>
          <w:tcPr>
            <w:tcW w:w="1766" w:type="dxa"/>
            <w:vAlign w:val="center"/>
          </w:tcPr>
          <w:p w14:paraId="2C08C820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sz w:val="24"/>
                <w:szCs w:val="24"/>
                <w:lang w:val="en-US"/>
              </w:rPr>
              <w:t>550</w:t>
            </w:r>
          </w:p>
        </w:tc>
      </w:tr>
      <w:tr w:rsidR="00F2393E" w:rsidRPr="00F2393E" w14:paraId="212C71DB" w14:textId="77777777" w:rsidTr="0092117B">
        <w:trPr>
          <w:trHeight w:val="281"/>
        </w:trPr>
        <w:tc>
          <w:tcPr>
            <w:tcW w:w="3114" w:type="dxa"/>
            <w:vAlign w:val="center"/>
          </w:tcPr>
          <w:p w14:paraId="53E6532C" w14:textId="77777777" w:rsidR="00F2393E" w:rsidRPr="00F2393E" w:rsidRDefault="00F2393E" w:rsidP="00F2393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/>
                <w:sz w:val="24"/>
                <w:szCs w:val="24"/>
                <w:lang w:val="en-US"/>
              </w:rPr>
              <w:t>DELEGATE</w:t>
            </w:r>
          </w:p>
        </w:tc>
        <w:tc>
          <w:tcPr>
            <w:tcW w:w="1984" w:type="dxa"/>
            <w:vAlign w:val="center"/>
          </w:tcPr>
          <w:p w14:paraId="46119899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495" w:type="dxa"/>
            <w:vAlign w:val="center"/>
          </w:tcPr>
          <w:p w14:paraId="2C1808B7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sz w:val="24"/>
                <w:szCs w:val="24"/>
                <w:lang w:val="en-US"/>
              </w:rPr>
              <w:t>350</w:t>
            </w:r>
          </w:p>
        </w:tc>
        <w:tc>
          <w:tcPr>
            <w:tcW w:w="1721" w:type="dxa"/>
            <w:vAlign w:val="center"/>
          </w:tcPr>
          <w:p w14:paraId="311313DF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sz w:val="24"/>
                <w:szCs w:val="24"/>
                <w:lang w:val="en-US"/>
              </w:rPr>
              <w:t>400</w:t>
            </w:r>
          </w:p>
        </w:tc>
        <w:tc>
          <w:tcPr>
            <w:tcW w:w="1766" w:type="dxa"/>
            <w:vAlign w:val="center"/>
          </w:tcPr>
          <w:p w14:paraId="43EE1F1D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sz w:val="24"/>
                <w:szCs w:val="24"/>
                <w:lang w:val="en-US"/>
              </w:rPr>
              <w:t>450</w:t>
            </w:r>
          </w:p>
        </w:tc>
      </w:tr>
      <w:tr w:rsidR="00F2393E" w:rsidRPr="00F2393E" w14:paraId="6A99375C" w14:textId="77777777" w:rsidTr="0092117B">
        <w:trPr>
          <w:trHeight w:val="271"/>
        </w:trPr>
        <w:tc>
          <w:tcPr>
            <w:tcW w:w="3114" w:type="dxa"/>
            <w:vAlign w:val="center"/>
          </w:tcPr>
          <w:p w14:paraId="41189BA0" w14:textId="77777777" w:rsidR="00F2393E" w:rsidRPr="00F2393E" w:rsidRDefault="00F2393E" w:rsidP="00F2393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/>
                <w:sz w:val="24"/>
                <w:szCs w:val="24"/>
                <w:lang w:val="en-US"/>
              </w:rPr>
              <w:t>ACCOMPANYING</w:t>
            </w:r>
          </w:p>
        </w:tc>
        <w:tc>
          <w:tcPr>
            <w:tcW w:w="1984" w:type="dxa"/>
            <w:vAlign w:val="center"/>
          </w:tcPr>
          <w:p w14:paraId="68172463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sz w:val="24"/>
                <w:szCs w:val="24"/>
                <w:lang w:val="en-US"/>
              </w:rPr>
              <w:t>-</w:t>
            </w:r>
          </w:p>
        </w:tc>
        <w:tc>
          <w:tcPr>
            <w:tcW w:w="1495" w:type="dxa"/>
            <w:vAlign w:val="center"/>
          </w:tcPr>
          <w:p w14:paraId="5ADBCCF2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sz w:val="24"/>
                <w:szCs w:val="24"/>
                <w:lang w:val="en-US"/>
              </w:rPr>
              <w:t>250</w:t>
            </w:r>
          </w:p>
        </w:tc>
        <w:tc>
          <w:tcPr>
            <w:tcW w:w="1721" w:type="dxa"/>
            <w:vAlign w:val="center"/>
          </w:tcPr>
          <w:p w14:paraId="3D5237BB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sz w:val="24"/>
                <w:szCs w:val="24"/>
                <w:lang w:val="en-US"/>
              </w:rPr>
              <w:t>300</w:t>
            </w:r>
          </w:p>
        </w:tc>
        <w:tc>
          <w:tcPr>
            <w:tcW w:w="1766" w:type="dxa"/>
            <w:vAlign w:val="center"/>
          </w:tcPr>
          <w:p w14:paraId="1630D648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sz w:val="24"/>
                <w:szCs w:val="24"/>
                <w:lang w:val="en-US"/>
              </w:rPr>
              <w:t>350</w:t>
            </w:r>
          </w:p>
        </w:tc>
      </w:tr>
      <w:tr w:rsidR="00F2393E" w:rsidRPr="00F2393E" w14:paraId="40C8B243" w14:textId="77777777" w:rsidTr="0092117B">
        <w:trPr>
          <w:trHeight w:val="552"/>
        </w:trPr>
        <w:tc>
          <w:tcPr>
            <w:tcW w:w="3114" w:type="dxa"/>
            <w:vAlign w:val="center"/>
          </w:tcPr>
          <w:p w14:paraId="12EDAEE6" w14:textId="77777777" w:rsidR="00F2393E" w:rsidRPr="00F2393E" w:rsidRDefault="00F2393E" w:rsidP="00F2393E">
            <w:pPr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/>
                <w:sz w:val="24"/>
                <w:szCs w:val="24"/>
                <w:lang w:val="en-US"/>
              </w:rPr>
              <w:t>CORPORATE/INDUSTRY</w:t>
            </w:r>
          </w:p>
        </w:tc>
        <w:tc>
          <w:tcPr>
            <w:tcW w:w="1984" w:type="dxa"/>
            <w:vAlign w:val="center"/>
          </w:tcPr>
          <w:p w14:paraId="435B654D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  <w:vAlign w:val="center"/>
          </w:tcPr>
          <w:p w14:paraId="244A1A35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Align w:val="center"/>
          </w:tcPr>
          <w:p w14:paraId="49DC37EC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sz w:val="24"/>
                <w:szCs w:val="24"/>
                <w:lang w:val="en-US"/>
              </w:rPr>
              <w:t>1000</w:t>
            </w:r>
          </w:p>
        </w:tc>
        <w:tc>
          <w:tcPr>
            <w:tcW w:w="1766" w:type="dxa"/>
            <w:vAlign w:val="center"/>
          </w:tcPr>
          <w:p w14:paraId="205A3C51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sz w:val="24"/>
                <w:szCs w:val="24"/>
                <w:lang w:val="en-US"/>
              </w:rPr>
              <w:t>1200</w:t>
            </w:r>
          </w:p>
        </w:tc>
      </w:tr>
      <w:tr w:rsidR="00F2393E" w:rsidRPr="00F2393E" w14:paraId="09C752C3" w14:textId="77777777" w:rsidTr="0092117B">
        <w:trPr>
          <w:trHeight w:val="834"/>
        </w:trPr>
        <w:tc>
          <w:tcPr>
            <w:tcW w:w="3114" w:type="dxa"/>
            <w:vAlign w:val="center"/>
          </w:tcPr>
          <w:p w14:paraId="6E6B8F13" w14:textId="77777777" w:rsidR="00F2393E" w:rsidRPr="00F2393E" w:rsidRDefault="00F2393E" w:rsidP="00F2393E">
            <w:pPr>
              <w:jc w:val="both"/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  <w:t>RATE BY DAY</w:t>
            </w:r>
          </w:p>
          <w:p w14:paraId="2F5CCAD5" w14:textId="77777777" w:rsidR="00F2393E" w:rsidRPr="00F2393E" w:rsidRDefault="00F2393E" w:rsidP="00F2393E">
            <w:pPr>
              <w:jc w:val="both"/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  <w:t>Speaker</w:t>
            </w:r>
          </w:p>
          <w:p w14:paraId="15DE1BD5" w14:textId="77777777" w:rsidR="00F2393E" w:rsidRPr="00F2393E" w:rsidRDefault="00F2393E" w:rsidP="00F2393E">
            <w:pPr>
              <w:jc w:val="both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  <w:t>Accompanying</w:t>
            </w:r>
          </w:p>
        </w:tc>
        <w:tc>
          <w:tcPr>
            <w:tcW w:w="1984" w:type="dxa"/>
            <w:vAlign w:val="center"/>
          </w:tcPr>
          <w:p w14:paraId="04DE74AD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495" w:type="dxa"/>
            <w:vAlign w:val="center"/>
          </w:tcPr>
          <w:p w14:paraId="652ED076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721" w:type="dxa"/>
            <w:vAlign w:val="center"/>
          </w:tcPr>
          <w:p w14:paraId="500020DF" w14:textId="77777777" w:rsidR="00F2393E" w:rsidRPr="00F2393E" w:rsidRDefault="00F2393E" w:rsidP="00F2393E">
            <w:pPr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</w:pPr>
          </w:p>
          <w:p w14:paraId="2FF9FB55" w14:textId="77777777" w:rsidR="00F2393E" w:rsidRPr="00F2393E" w:rsidRDefault="00F2393E" w:rsidP="00F2393E">
            <w:pPr>
              <w:jc w:val="center"/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  <w:t>250</w:t>
            </w:r>
          </w:p>
          <w:p w14:paraId="242BAA12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66" w:type="dxa"/>
            <w:vAlign w:val="center"/>
          </w:tcPr>
          <w:p w14:paraId="3A28453D" w14:textId="77777777" w:rsidR="00F2393E" w:rsidRPr="00F2393E" w:rsidRDefault="00F2393E" w:rsidP="00F2393E">
            <w:pPr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</w:pPr>
          </w:p>
          <w:p w14:paraId="35F500B0" w14:textId="77777777" w:rsidR="00F2393E" w:rsidRPr="00F2393E" w:rsidRDefault="00F2393E" w:rsidP="00F2393E">
            <w:pPr>
              <w:jc w:val="center"/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  <w:t>300</w:t>
            </w:r>
          </w:p>
          <w:p w14:paraId="13283D60" w14:textId="77777777" w:rsidR="00F2393E" w:rsidRPr="00F2393E" w:rsidRDefault="00F2393E" w:rsidP="00F2393E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F2393E">
              <w:rPr>
                <w:rFonts w:eastAsia="Calibri"/>
                <w:b/>
                <w:color w:val="FF0000"/>
                <w:sz w:val="24"/>
                <w:szCs w:val="24"/>
                <w:lang w:val="en-US"/>
              </w:rPr>
              <w:t>120</w:t>
            </w:r>
          </w:p>
        </w:tc>
      </w:tr>
    </w:tbl>
    <w:p w14:paraId="6F581DAA" w14:textId="289A21A1" w:rsidR="008C2FF0" w:rsidRDefault="00F2393E" w:rsidP="00857142">
      <w:pPr>
        <w:jc w:val="both"/>
        <w:rPr>
          <w:b/>
          <w:color w:val="FF0000"/>
          <w:lang w:val="en-US"/>
        </w:rPr>
      </w:pPr>
      <w:r w:rsidRPr="009B22A0">
        <w:rPr>
          <w:b/>
          <w:bCs/>
          <w:lang w:val="en-US"/>
        </w:rPr>
        <w:t>Registration fee includes</w:t>
      </w:r>
      <w:r w:rsidRPr="00A5353F">
        <w:rPr>
          <w:lang w:val="en-US"/>
        </w:rPr>
        <w:t xml:space="preserve"> </w:t>
      </w:r>
      <w:r w:rsidRPr="009B22A0">
        <w:rPr>
          <w:lang w:val="en-US"/>
        </w:rPr>
        <w:t>coffee breaks, Welcome Party, Lunches, Social dinner, Gala Dinner, Farewell Party; Excursion to Reggia di Portici.</w:t>
      </w:r>
    </w:p>
    <w:p w14:paraId="1A1C0FC1" w14:textId="77777777" w:rsidR="009B22A0" w:rsidRPr="0055021E" w:rsidRDefault="009B22A0" w:rsidP="009B22A0">
      <w:pPr>
        <w:rPr>
          <w:lang w:val="en-US"/>
        </w:rPr>
      </w:pPr>
      <w:r w:rsidRPr="0055021E">
        <w:rPr>
          <w:lang w:val="en-US"/>
        </w:rPr>
        <w:t>Tax: Prices include 22% Italian VAT</w:t>
      </w:r>
    </w:p>
    <w:p w14:paraId="41950E9E" w14:textId="77777777" w:rsidR="009B22A0" w:rsidRPr="00A5353F" w:rsidRDefault="009B22A0" w:rsidP="009B22A0">
      <w:pPr>
        <w:jc w:val="both"/>
        <w:rPr>
          <w:b/>
          <w:color w:val="FF0000"/>
          <w:lang w:val="en-US"/>
        </w:rPr>
      </w:pPr>
      <w:r w:rsidRPr="00A5353F">
        <w:rPr>
          <w:b/>
          <w:color w:val="FF0000"/>
          <w:highlight w:val="yellow"/>
          <w:lang w:val="en-US"/>
        </w:rPr>
        <w:t>* This rate applies to participants who have attended previous ICSC meetings</w:t>
      </w:r>
    </w:p>
    <w:p w14:paraId="7760DA01" w14:textId="2FEEC403" w:rsidR="00857142" w:rsidRPr="0055021E" w:rsidRDefault="0055021E" w:rsidP="00857142">
      <w:pPr>
        <w:jc w:val="both"/>
        <w:rPr>
          <w:b/>
          <w:lang w:val="en-US"/>
        </w:rPr>
      </w:pPr>
      <w:r>
        <w:rPr>
          <w:b/>
          <w:lang w:val="en-US"/>
        </w:rPr>
        <w:t xml:space="preserve">PAYMENT BY BANK TRANSFER to SARDINIA COCS SRL </w:t>
      </w:r>
      <w:r w:rsidR="00445AB0">
        <w:rPr>
          <w:b/>
          <w:lang w:val="en-US"/>
        </w:rPr>
        <w:t>(see below bank details)</w:t>
      </w:r>
    </w:p>
    <w:p w14:paraId="0B04214D" w14:textId="77777777" w:rsidR="00857142" w:rsidRPr="002C7EFF" w:rsidRDefault="00857142" w:rsidP="00857142">
      <w:pPr>
        <w:tabs>
          <w:tab w:val="left" w:pos="4650"/>
        </w:tabs>
        <w:spacing w:line="360" w:lineRule="auto"/>
        <w:rPr>
          <w:lang w:val="en-US"/>
        </w:rPr>
      </w:pPr>
    </w:p>
    <w:p w14:paraId="387E307C" w14:textId="77777777" w:rsidR="00857142" w:rsidRPr="002C7EFF" w:rsidRDefault="00857142" w:rsidP="00857142">
      <w:pPr>
        <w:tabs>
          <w:tab w:val="left" w:pos="4650"/>
        </w:tabs>
        <w:spacing w:line="360" w:lineRule="auto"/>
        <w:rPr>
          <w:lang w:val="en-US"/>
        </w:rPr>
      </w:pPr>
      <w:r w:rsidRPr="002C7EFF">
        <w:rPr>
          <w:lang w:val="en-US"/>
        </w:rPr>
        <w:t>DATE _________________________________________</w:t>
      </w:r>
      <w:r w:rsidRPr="002C7EFF">
        <w:rPr>
          <w:lang w:val="en-US"/>
        </w:rPr>
        <w:tab/>
        <w:t>SIGNATURE_____________________________</w:t>
      </w:r>
    </w:p>
    <w:p w14:paraId="53BA4754" w14:textId="0C3D464C" w:rsidR="00445AB0" w:rsidRDefault="00445AB0">
      <w:pPr>
        <w:rPr>
          <w:sz w:val="24"/>
          <w:lang w:val="en-US"/>
        </w:rPr>
      </w:pPr>
      <w:r>
        <w:rPr>
          <w:sz w:val="24"/>
          <w:lang w:val="en-US"/>
        </w:rPr>
        <w:br w:type="page"/>
      </w:r>
    </w:p>
    <w:p w14:paraId="25BE98DE" w14:textId="2A3E986A" w:rsidR="00143952" w:rsidRDefault="00445AB0" w:rsidP="00C718B3">
      <w:pPr>
        <w:tabs>
          <w:tab w:val="left" w:pos="4650"/>
        </w:tabs>
        <w:spacing w:line="360" w:lineRule="auto"/>
        <w:rPr>
          <w:sz w:val="24"/>
          <w:lang w:val="en-US"/>
        </w:rPr>
      </w:pPr>
      <w:r>
        <w:rPr>
          <w:noProof/>
          <w:sz w:val="24"/>
          <w:lang w:val="en-US"/>
        </w:rPr>
        <w:lastRenderedPageBreak/>
        <w:drawing>
          <wp:inline distT="0" distB="0" distL="0" distR="0" wp14:anchorId="0A576E38" wp14:editId="2E73C44D">
            <wp:extent cx="6108700" cy="2798445"/>
            <wp:effectExtent l="0" t="0" r="6350" b="1905"/>
            <wp:docPr id="28051461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8CE74F" w14:textId="77777777" w:rsidR="00F2393E" w:rsidRPr="00F2393E" w:rsidRDefault="00F2393E" w:rsidP="00F2393E">
      <w:pPr>
        <w:widowControl/>
        <w:autoSpaceDE/>
        <w:autoSpaceDN/>
        <w:spacing w:line="259" w:lineRule="auto"/>
        <w:rPr>
          <w:rFonts w:eastAsia="Calibri"/>
          <w:sz w:val="24"/>
          <w:szCs w:val="24"/>
          <w:lang w:val="en-US"/>
        </w:rPr>
      </w:pPr>
      <w:r w:rsidRPr="00F2393E">
        <w:rPr>
          <w:rFonts w:eastAsia="Calibri"/>
          <w:color w:val="FF0000"/>
          <w:sz w:val="24"/>
          <w:szCs w:val="24"/>
          <w:lang w:val="en-US"/>
        </w:rPr>
        <w:t xml:space="preserve">Any bank charges by local or intermediate bank must be borne by the remitter. </w:t>
      </w:r>
      <w:r w:rsidRPr="00F2393E">
        <w:rPr>
          <w:rFonts w:eastAsia="Calibri"/>
          <w:sz w:val="24"/>
          <w:szCs w:val="24"/>
          <w:lang w:val="en-US"/>
        </w:rPr>
        <w:t>Clearly indicate the name of the participant(s) and Congress registration number on the remittance slip/reference text.</w:t>
      </w:r>
    </w:p>
    <w:p w14:paraId="36C2A73E" w14:textId="77777777" w:rsidR="00F2393E" w:rsidRDefault="00F2393E" w:rsidP="00F2393E">
      <w:pPr>
        <w:widowControl/>
        <w:autoSpaceDE/>
        <w:autoSpaceDN/>
        <w:spacing w:line="259" w:lineRule="auto"/>
        <w:rPr>
          <w:rFonts w:eastAsia="Calibri"/>
          <w:b/>
          <w:bCs/>
          <w:sz w:val="24"/>
          <w:szCs w:val="24"/>
          <w:lang w:val="en-US"/>
        </w:rPr>
      </w:pPr>
    </w:p>
    <w:p w14:paraId="1C928057" w14:textId="5CC96F60" w:rsidR="00F2393E" w:rsidRPr="00F2393E" w:rsidRDefault="00F2393E" w:rsidP="00F2393E">
      <w:pPr>
        <w:widowControl/>
        <w:autoSpaceDE/>
        <w:autoSpaceDN/>
        <w:spacing w:line="259" w:lineRule="auto"/>
        <w:rPr>
          <w:rFonts w:eastAsia="Calibri"/>
          <w:b/>
          <w:bCs/>
          <w:sz w:val="24"/>
          <w:szCs w:val="24"/>
          <w:lang w:val="en-US"/>
        </w:rPr>
      </w:pPr>
      <w:r w:rsidRPr="00F2393E">
        <w:rPr>
          <w:rFonts w:eastAsia="Calibri"/>
          <w:b/>
          <w:bCs/>
          <w:sz w:val="24"/>
          <w:szCs w:val="24"/>
          <w:lang w:val="en-US"/>
        </w:rPr>
        <w:t xml:space="preserve">Cancellation policy </w:t>
      </w:r>
      <w:r w:rsidRPr="00F2393E">
        <w:rPr>
          <w:rFonts w:eastAsia="Calibri"/>
          <w:sz w:val="24"/>
          <w:szCs w:val="24"/>
          <w:lang w:val="en-US"/>
        </w:rPr>
        <w:t>80% refund if notified before July 15</w:t>
      </w:r>
      <w:r w:rsidRPr="00F2393E">
        <w:rPr>
          <w:rFonts w:eastAsia="Calibri"/>
          <w:sz w:val="24"/>
          <w:szCs w:val="24"/>
          <w:vertAlign w:val="superscript"/>
          <w:lang w:val="en-US"/>
        </w:rPr>
        <w:t>th</w:t>
      </w:r>
      <w:r w:rsidRPr="00F2393E">
        <w:rPr>
          <w:rFonts w:eastAsia="Calibri"/>
          <w:sz w:val="24"/>
          <w:szCs w:val="24"/>
          <w:lang w:val="en-US"/>
        </w:rPr>
        <w:t>; 50% refund if notified before Sept 15</w:t>
      </w:r>
      <w:r w:rsidRPr="00F2393E">
        <w:rPr>
          <w:rFonts w:eastAsia="Calibri"/>
          <w:sz w:val="24"/>
          <w:szCs w:val="24"/>
          <w:vertAlign w:val="superscript"/>
          <w:lang w:val="en-US"/>
        </w:rPr>
        <w:t>th</w:t>
      </w:r>
      <w:r w:rsidRPr="00F2393E">
        <w:rPr>
          <w:rFonts w:eastAsia="Calibri"/>
          <w:sz w:val="24"/>
          <w:szCs w:val="24"/>
          <w:lang w:val="en-US"/>
        </w:rPr>
        <w:t>; no refund if notified after Sept 16</w:t>
      </w:r>
      <w:r w:rsidRPr="00F2393E">
        <w:rPr>
          <w:rFonts w:eastAsia="Calibri"/>
          <w:sz w:val="24"/>
          <w:szCs w:val="24"/>
          <w:vertAlign w:val="superscript"/>
          <w:lang w:val="en-US"/>
        </w:rPr>
        <w:t>th</w:t>
      </w:r>
      <w:r w:rsidRPr="00F2393E">
        <w:rPr>
          <w:rFonts w:eastAsia="Calibri"/>
          <w:sz w:val="24"/>
          <w:szCs w:val="24"/>
          <w:lang w:val="en-US"/>
        </w:rPr>
        <w:t>.</w:t>
      </w:r>
      <w:r w:rsidRPr="00F2393E">
        <w:rPr>
          <w:rFonts w:eastAsia="Calibri"/>
          <w:b/>
          <w:bCs/>
          <w:sz w:val="24"/>
          <w:szCs w:val="24"/>
          <w:lang w:val="en-US"/>
        </w:rPr>
        <w:t xml:space="preserve"> </w:t>
      </w:r>
    </w:p>
    <w:p w14:paraId="3B986AA2" w14:textId="77777777" w:rsidR="00F2393E" w:rsidRPr="00143952" w:rsidRDefault="00F2393E" w:rsidP="00C718B3">
      <w:pPr>
        <w:tabs>
          <w:tab w:val="left" w:pos="4650"/>
        </w:tabs>
        <w:spacing w:line="360" w:lineRule="auto"/>
        <w:rPr>
          <w:sz w:val="24"/>
          <w:lang w:val="en-US"/>
        </w:rPr>
      </w:pPr>
    </w:p>
    <w:sectPr w:rsidR="00F2393E" w:rsidRPr="00143952">
      <w:headerReference w:type="default" r:id="rId10"/>
      <w:pgSz w:w="11910" w:h="16840"/>
      <w:pgMar w:top="2460" w:right="1000" w:bottom="280" w:left="6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4DCFC" w14:textId="77777777" w:rsidR="0009759D" w:rsidRDefault="0009759D">
      <w:r>
        <w:separator/>
      </w:r>
    </w:p>
  </w:endnote>
  <w:endnote w:type="continuationSeparator" w:id="0">
    <w:p w14:paraId="6CCB348A" w14:textId="77777777" w:rsidR="0009759D" w:rsidRDefault="0009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F6DA3" w14:textId="77777777" w:rsidR="0009759D" w:rsidRDefault="0009759D">
      <w:r>
        <w:separator/>
      </w:r>
    </w:p>
  </w:footnote>
  <w:footnote w:type="continuationSeparator" w:id="0">
    <w:p w14:paraId="52971707" w14:textId="77777777" w:rsidR="0009759D" w:rsidRDefault="0009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51A43" w14:textId="2EB10B03" w:rsidR="00857142" w:rsidRDefault="00C90282" w:rsidP="00800FA6">
    <w:pPr>
      <w:pStyle w:val="Corpotesto"/>
      <w:spacing w:line="14" w:lineRule="auto"/>
      <w:jc w:val="center"/>
      <w:rPr>
        <w:rFonts w:ascii="Calibri" w:eastAsia="Calibri" w:hAnsi="Calibri"/>
        <w:noProof/>
        <w:kern w:val="2"/>
        <w:sz w:val="22"/>
        <w:szCs w:val="22"/>
        <w14:ligatures w14:val="standardContextual"/>
      </w:rPr>
    </w:pPr>
    <w:r>
      <w:rPr>
        <w:rFonts w:ascii="Calibri" w:eastAsia="Calibri" w:hAnsi="Calibri"/>
        <w:noProof/>
        <w:kern w:val="2"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0427D" wp14:editId="3F2E791D">
              <wp:simplePos x="0" y="0"/>
              <wp:positionH relativeFrom="column">
                <wp:posOffset>1914525</wp:posOffset>
              </wp:positionH>
              <wp:positionV relativeFrom="paragraph">
                <wp:posOffset>-268605</wp:posOffset>
              </wp:positionV>
              <wp:extent cx="2466975" cy="1028700"/>
              <wp:effectExtent l="0" t="0" r="9525" b="0"/>
              <wp:wrapNone/>
              <wp:docPr id="137682659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6975" cy="1028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B7ED74" w14:textId="388E49E5" w:rsidR="00C90282" w:rsidRDefault="00C90282" w:rsidP="00C90282">
                          <w:pPr>
                            <w:jc w:val="center"/>
                          </w:pPr>
                          <w:r w:rsidRPr="00C90282">
                            <w:rPr>
                              <w:noProof/>
                            </w:rPr>
                            <w:drawing>
                              <wp:inline distT="0" distB="0" distL="0" distR="0" wp14:anchorId="5D82316E" wp14:editId="0A9606C4">
                                <wp:extent cx="1241425" cy="930910"/>
                                <wp:effectExtent l="0" t="0" r="0" b="2540"/>
                                <wp:docPr id="1988704890" name="Immagin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41425" cy="930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0427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150.75pt;margin-top:-21.15pt;width:194.25pt;height:8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" fillcolor="white [3201]" stroked="f" strokeweight=".5pt">
              <v:textbox>
                <w:txbxContent>
                  <w:p w14:paraId="69B7ED74" w14:textId="388E49E5" w:rsidR="00C90282" w:rsidRDefault="00C90282" w:rsidP="00C90282">
                    <w:pPr>
                      <w:jc w:val="center"/>
                    </w:pPr>
                    <w:r w:rsidRPr="00C90282">
                      <w:drawing>
                        <wp:inline distT="0" distB="0" distL="0" distR="0" wp14:anchorId="5D82316E" wp14:editId="0A9606C4">
                          <wp:extent cx="1241425" cy="930910"/>
                          <wp:effectExtent l="0" t="0" r="0" b="2540"/>
                          <wp:docPr id="1988704890" name="Immagin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41425" cy="930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F3B0277" w14:textId="77777777" w:rsidR="00857142" w:rsidRDefault="00857142" w:rsidP="00800FA6">
    <w:pPr>
      <w:pStyle w:val="Corpotesto"/>
      <w:spacing w:line="14" w:lineRule="auto"/>
      <w:jc w:val="center"/>
      <w:rPr>
        <w:rFonts w:ascii="Calibri" w:eastAsia="Calibri" w:hAnsi="Calibri"/>
        <w:noProof/>
        <w:kern w:val="2"/>
        <w:sz w:val="22"/>
        <w:szCs w:val="22"/>
        <w14:ligatures w14:val="standardContextual"/>
      </w:rPr>
    </w:pPr>
  </w:p>
  <w:p w14:paraId="2CC12BBB" w14:textId="77777777" w:rsidR="00C90282" w:rsidRDefault="00C90282" w:rsidP="00C90282">
    <w:pPr>
      <w:pStyle w:val="NormaleWeb"/>
      <w:spacing w:before="0" w:beforeAutospacing="0" w:after="0" w:afterAutospacing="0"/>
      <w:jc w:val="center"/>
      <w:rPr>
        <w:b/>
        <w:bCs/>
        <w:color w:val="0070C0"/>
      </w:rPr>
    </w:pPr>
  </w:p>
  <w:p w14:paraId="5F4DC630" w14:textId="77777777" w:rsidR="00C90282" w:rsidRDefault="00C90282" w:rsidP="00C90282">
    <w:pPr>
      <w:pStyle w:val="NormaleWeb"/>
      <w:spacing w:before="0" w:beforeAutospacing="0" w:after="0" w:afterAutospacing="0"/>
      <w:jc w:val="center"/>
      <w:rPr>
        <w:b/>
        <w:bCs/>
        <w:color w:val="0070C0"/>
      </w:rPr>
    </w:pPr>
  </w:p>
  <w:p w14:paraId="65092169" w14:textId="77777777" w:rsidR="00C90282" w:rsidRDefault="00C90282" w:rsidP="00C90282">
    <w:pPr>
      <w:pStyle w:val="NormaleWeb"/>
      <w:spacing w:before="0" w:beforeAutospacing="0" w:after="0" w:afterAutospacing="0"/>
      <w:jc w:val="center"/>
      <w:rPr>
        <w:b/>
        <w:bCs/>
        <w:color w:val="0070C0"/>
      </w:rPr>
    </w:pPr>
  </w:p>
  <w:p w14:paraId="65EC802E" w14:textId="77777777" w:rsidR="00C90282" w:rsidRDefault="00C90282" w:rsidP="00C90282">
    <w:pPr>
      <w:pStyle w:val="NormaleWeb"/>
      <w:spacing w:before="0" w:beforeAutospacing="0" w:after="0" w:afterAutospacing="0"/>
      <w:jc w:val="center"/>
      <w:rPr>
        <w:b/>
        <w:bCs/>
        <w:color w:val="0070C0"/>
      </w:rPr>
    </w:pPr>
  </w:p>
  <w:p w14:paraId="066AE3FF" w14:textId="2A53A4F8" w:rsidR="00C90282" w:rsidRPr="00A5353F" w:rsidRDefault="00C90282" w:rsidP="00C90282">
    <w:pPr>
      <w:pStyle w:val="NormaleWeb"/>
      <w:spacing w:before="0" w:beforeAutospacing="0" w:after="0" w:afterAutospacing="0"/>
      <w:jc w:val="center"/>
      <w:rPr>
        <w:color w:val="0070C0"/>
        <w:sz w:val="28"/>
        <w:szCs w:val="28"/>
        <w:lang w:val="en-US"/>
      </w:rPr>
    </w:pPr>
    <w:r w:rsidRPr="00A5353F">
      <w:rPr>
        <w:b/>
        <w:bCs/>
        <w:color w:val="0070C0"/>
        <w:sz w:val="28"/>
        <w:szCs w:val="28"/>
        <w:lang w:val="en-US"/>
      </w:rPr>
      <w:t>THE 3</w:t>
    </w:r>
    <w:r w:rsidRPr="00A5353F">
      <w:rPr>
        <w:b/>
        <w:bCs/>
        <w:color w:val="0070C0"/>
        <w:sz w:val="28"/>
        <w:szCs w:val="28"/>
        <w:vertAlign w:val="superscript"/>
        <w:lang w:val="en-US"/>
      </w:rPr>
      <w:t>RD</w:t>
    </w:r>
    <w:r w:rsidRPr="00A5353F">
      <w:rPr>
        <w:b/>
        <w:bCs/>
        <w:color w:val="0070C0"/>
        <w:sz w:val="28"/>
        <w:szCs w:val="28"/>
        <w:lang w:val="en-US"/>
      </w:rPr>
      <w:t xml:space="preserve"> INTERNATIONAL CANCER SCIENCE CONGRESS</w:t>
    </w:r>
  </w:p>
  <w:p w14:paraId="7CBE1B4F" w14:textId="4F5D76E1" w:rsidR="00857142" w:rsidRPr="00A5353F" w:rsidRDefault="00857142" w:rsidP="00800FA6">
    <w:pPr>
      <w:pStyle w:val="Corpotesto"/>
      <w:spacing w:line="14" w:lineRule="auto"/>
      <w:jc w:val="center"/>
      <w:rPr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E2942"/>
    <w:multiLevelType w:val="multilevel"/>
    <w:tmpl w:val="BDD64C7C"/>
    <w:numStyleLink w:val="Stile1"/>
  </w:abstractNum>
  <w:abstractNum w:abstractNumId="1" w15:restartNumberingAfterBreak="0">
    <w:nsid w:val="3DC27733"/>
    <w:multiLevelType w:val="hybridMultilevel"/>
    <w:tmpl w:val="715E99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7387D"/>
    <w:multiLevelType w:val="hybridMultilevel"/>
    <w:tmpl w:val="085AE9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34CAB"/>
    <w:multiLevelType w:val="multilevel"/>
    <w:tmpl w:val="BDD64C7C"/>
    <w:styleLink w:val="Stile1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6224E9"/>
    <w:multiLevelType w:val="hybridMultilevel"/>
    <w:tmpl w:val="4D54EDFE"/>
    <w:lvl w:ilvl="0" w:tplc="E78C70CA">
      <w:start w:val="1"/>
      <w:numFmt w:val="decimal"/>
      <w:lvlText w:val="%1."/>
      <w:lvlJc w:val="left"/>
      <w:pPr>
        <w:ind w:left="1194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8"/>
        <w:szCs w:val="18"/>
        <w:lang w:val="it-IT" w:eastAsia="en-US" w:bidi="ar-SA"/>
      </w:rPr>
    </w:lvl>
    <w:lvl w:ilvl="1" w:tplc="63A04D0C">
      <w:numFmt w:val="bullet"/>
      <w:lvlText w:val="•"/>
      <w:lvlJc w:val="left"/>
      <w:pPr>
        <w:ind w:left="2104" w:hanging="348"/>
      </w:pPr>
      <w:rPr>
        <w:rFonts w:hint="default"/>
        <w:lang w:val="it-IT" w:eastAsia="en-US" w:bidi="ar-SA"/>
      </w:rPr>
    </w:lvl>
    <w:lvl w:ilvl="2" w:tplc="5C18891E">
      <w:numFmt w:val="bullet"/>
      <w:lvlText w:val="•"/>
      <w:lvlJc w:val="left"/>
      <w:pPr>
        <w:ind w:left="3008" w:hanging="348"/>
      </w:pPr>
      <w:rPr>
        <w:rFonts w:hint="default"/>
        <w:lang w:val="it-IT" w:eastAsia="en-US" w:bidi="ar-SA"/>
      </w:rPr>
    </w:lvl>
    <w:lvl w:ilvl="3" w:tplc="DB12E16E">
      <w:numFmt w:val="bullet"/>
      <w:lvlText w:val="•"/>
      <w:lvlJc w:val="left"/>
      <w:pPr>
        <w:ind w:left="3913" w:hanging="348"/>
      </w:pPr>
      <w:rPr>
        <w:rFonts w:hint="default"/>
        <w:lang w:val="it-IT" w:eastAsia="en-US" w:bidi="ar-SA"/>
      </w:rPr>
    </w:lvl>
    <w:lvl w:ilvl="4" w:tplc="F4A29668">
      <w:numFmt w:val="bullet"/>
      <w:lvlText w:val="•"/>
      <w:lvlJc w:val="left"/>
      <w:pPr>
        <w:ind w:left="4817" w:hanging="348"/>
      </w:pPr>
      <w:rPr>
        <w:rFonts w:hint="default"/>
        <w:lang w:val="it-IT" w:eastAsia="en-US" w:bidi="ar-SA"/>
      </w:rPr>
    </w:lvl>
    <w:lvl w:ilvl="5" w:tplc="A07E8884">
      <w:numFmt w:val="bullet"/>
      <w:lvlText w:val="•"/>
      <w:lvlJc w:val="left"/>
      <w:pPr>
        <w:ind w:left="5722" w:hanging="348"/>
      </w:pPr>
      <w:rPr>
        <w:rFonts w:hint="default"/>
        <w:lang w:val="it-IT" w:eastAsia="en-US" w:bidi="ar-SA"/>
      </w:rPr>
    </w:lvl>
    <w:lvl w:ilvl="6" w:tplc="AC388496">
      <w:numFmt w:val="bullet"/>
      <w:lvlText w:val="•"/>
      <w:lvlJc w:val="left"/>
      <w:pPr>
        <w:ind w:left="6626" w:hanging="348"/>
      </w:pPr>
      <w:rPr>
        <w:rFonts w:hint="default"/>
        <w:lang w:val="it-IT" w:eastAsia="en-US" w:bidi="ar-SA"/>
      </w:rPr>
    </w:lvl>
    <w:lvl w:ilvl="7" w:tplc="0248D124">
      <w:numFmt w:val="bullet"/>
      <w:lvlText w:val="•"/>
      <w:lvlJc w:val="left"/>
      <w:pPr>
        <w:ind w:left="7531" w:hanging="348"/>
      </w:pPr>
      <w:rPr>
        <w:rFonts w:hint="default"/>
        <w:lang w:val="it-IT" w:eastAsia="en-US" w:bidi="ar-SA"/>
      </w:rPr>
    </w:lvl>
    <w:lvl w:ilvl="8" w:tplc="D1FE8A9A">
      <w:numFmt w:val="bullet"/>
      <w:lvlText w:val="•"/>
      <w:lvlJc w:val="left"/>
      <w:pPr>
        <w:ind w:left="8435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504368E5"/>
    <w:multiLevelType w:val="hybridMultilevel"/>
    <w:tmpl w:val="BDD64C7C"/>
    <w:lvl w:ilvl="0" w:tplc="C2CA70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5E2731"/>
    <w:multiLevelType w:val="hybridMultilevel"/>
    <w:tmpl w:val="8E90BFB8"/>
    <w:lvl w:ilvl="0" w:tplc="9A3A1008">
      <w:start w:val="1"/>
      <w:numFmt w:val="decimal"/>
      <w:lvlText w:val="%1."/>
      <w:lvlJc w:val="left"/>
      <w:pPr>
        <w:ind w:left="1193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18"/>
        <w:szCs w:val="18"/>
        <w:lang w:val="it-IT" w:eastAsia="en-US" w:bidi="ar-SA"/>
      </w:rPr>
    </w:lvl>
    <w:lvl w:ilvl="1" w:tplc="7A824C3A">
      <w:numFmt w:val="bullet"/>
      <w:lvlText w:val=""/>
      <w:lvlJc w:val="left"/>
      <w:pPr>
        <w:ind w:left="1193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2" w:tplc="B172D69E">
      <w:numFmt w:val="bullet"/>
      <w:lvlText w:val="•"/>
      <w:lvlJc w:val="left"/>
      <w:pPr>
        <w:ind w:left="3008" w:hanging="348"/>
      </w:pPr>
      <w:rPr>
        <w:rFonts w:hint="default"/>
        <w:lang w:val="it-IT" w:eastAsia="en-US" w:bidi="ar-SA"/>
      </w:rPr>
    </w:lvl>
    <w:lvl w:ilvl="3" w:tplc="02F85276">
      <w:numFmt w:val="bullet"/>
      <w:lvlText w:val="•"/>
      <w:lvlJc w:val="left"/>
      <w:pPr>
        <w:ind w:left="3913" w:hanging="348"/>
      </w:pPr>
      <w:rPr>
        <w:rFonts w:hint="default"/>
        <w:lang w:val="it-IT" w:eastAsia="en-US" w:bidi="ar-SA"/>
      </w:rPr>
    </w:lvl>
    <w:lvl w:ilvl="4" w:tplc="E5023C4C">
      <w:numFmt w:val="bullet"/>
      <w:lvlText w:val="•"/>
      <w:lvlJc w:val="left"/>
      <w:pPr>
        <w:ind w:left="4817" w:hanging="348"/>
      </w:pPr>
      <w:rPr>
        <w:rFonts w:hint="default"/>
        <w:lang w:val="it-IT" w:eastAsia="en-US" w:bidi="ar-SA"/>
      </w:rPr>
    </w:lvl>
    <w:lvl w:ilvl="5" w:tplc="8C50652C">
      <w:numFmt w:val="bullet"/>
      <w:lvlText w:val="•"/>
      <w:lvlJc w:val="left"/>
      <w:pPr>
        <w:ind w:left="5722" w:hanging="348"/>
      </w:pPr>
      <w:rPr>
        <w:rFonts w:hint="default"/>
        <w:lang w:val="it-IT" w:eastAsia="en-US" w:bidi="ar-SA"/>
      </w:rPr>
    </w:lvl>
    <w:lvl w:ilvl="6" w:tplc="E1AC1C5E">
      <w:numFmt w:val="bullet"/>
      <w:lvlText w:val="•"/>
      <w:lvlJc w:val="left"/>
      <w:pPr>
        <w:ind w:left="6626" w:hanging="348"/>
      </w:pPr>
      <w:rPr>
        <w:rFonts w:hint="default"/>
        <w:lang w:val="it-IT" w:eastAsia="en-US" w:bidi="ar-SA"/>
      </w:rPr>
    </w:lvl>
    <w:lvl w:ilvl="7" w:tplc="A2E25184">
      <w:numFmt w:val="bullet"/>
      <w:lvlText w:val="•"/>
      <w:lvlJc w:val="left"/>
      <w:pPr>
        <w:ind w:left="7531" w:hanging="348"/>
      </w:pPr>
      <w:rPr>
        <w:rFonts w:hint="default"/>
        <w:lang w:val="it-IT" w:eastAsia="en-US" w:bidi="ar-SA"/>
      </w:rPr>
    </w:lvl>
    <w:lvl w:ilvl="8" w:tplc="9ACAD218">
      <w:numFmt w:val="bullet"/>
      <w:lvlText w:val="•"/>
      <w:lvlJc w:val="left"/>
      <w:pPr>
        <w:ind w:left="8435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707B609B"/>
    <w:multiLevelType w:val="hybridMultilevel"/>
    <w:tmpl w:val="C20A6AC2"/>
    <w:lvl w:ilvl="0" w:tplc="C2CA708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3B7C76"/>
    <w:multiLevelType w:val="hybridMultilevel"/>
    <w:tmpl w:val="FF52813C"/>
    <w:lvl w:ilvl="0" w:tplc="4ACE3F20">
      <w:numFmt w:val="bullet"/>
      <w:lvlText w:val=""/>
      <w:lvlJc w:val="left"/>
      <w:pPr>
        <w:ind w:left="1194" w:hanging="1080"/>
      </w:pPr>
      <w:rPr>
        <w:rFonts w:ascii="Symbol" w:eastAsia="Symbol" w:hAnsi="Symbol" w:cs="Symbol" w:hint="default"/>
        <w:b w:val="0"/>
        <w:bCs w:val="0"/>
        <w:i w:val="0"/>
        <w:iCs w:val="0"/>
        <w:color w:val="656565"/>
        <w:w w:val="100"/>
        <w:sz w:val="20"/>
        <w:szCs w:val="20"/>
        <w:lang w:val="it-IT" w:eastAsia="en-US" w:bidi="ar-SA"/>
      </w:rPr>
    </w:lvl>
    <w:lvl w:ilvl="1" w:tplc="3DD8D388">
      <w:numFmt w:val="bullet"/>
      <w:lvlText w:val="•"/>
      <w:lvlJc w:val="left"/>
      <w:pPr>
        <w:ind w:left="2104" w:hanging="1080"/>
      </w:pPr>
      <w:rPr>
        <w:rFonts w:hint="default"/>
        <w:lang w:val="it-IT" w:eastAsia="en-US" w:bidi="ar-SA"/>
      </w:rPr>
    </w:lvl>
    <w:lvl w:ilvl="2" w:tplc="C02AB822">
      <w:numFmt w:val="bullet"/>
      <w:lvlText w:val="•"/>
      <w:lvlJc w:val="left"/>
      <w:pPr>
        <w:ind w:left="3008" w:hanging="1080"/>
      </w:pPr>
      <w:rPr>
        <w:rFonts w:hint="default"/>
        <w:lang w:val="it-IT" w:eastAsia="en-US" w:bidi="ar-SA"/>
      </w:rPr>
    </w:lvl>
    <w:lvl w:ilvl="3" w:tplc="78BE86CA">
      <w:numFmt w:val="bullet"/>
      <w:lvlText w:val="•"/>
      <w:lvlJc w:val="left"/>
      <w:pPr>
        <w:ind w:left="3913" w:hanging="1080"/>
      </w:pPr>
      <w:rPr>
        <w:rFonts w:hint="default"/>
        <w:lang w:val="it-IT" w:eastAsia="en-US" w:bidi="ar-SA"/>
      </w:rPr>
    </w:lvl>
    <w:lvl w:ilvl="4" w:tplc="64B4E4E6">
      <w:numFmt w:val="bullet"/>
      <w:lvlText w:val="•"/>
      <w:lvlJc w:val="left"/>
      <w:pPr>
        <w:ind w:left="4817" w:hanging="1080"/>
      </w:pPr>
      <w:rPr>
        <w:rFonts w:hint="default"/>
        <w:lang w:val="it-IT" w:eastAsia="en-US" w:bidi="ar-SA"/>
      </w:rPr>
    </w:lvl>
    <w:lvl w:ilvl="5" w:tplc="FE780EDC">
      <w:numFmt w:val="bullet"/>
      <w:lvlText w:val="•"/>
      <w:lvlJc w:val="left"/>
      <w:pPr>
        <w:ind w:left="5722" w:hanging="1080"/>
      </w:pPr>
      <w:rPr>
        <w:rFonts w:hint="default"/>
        <w:lang w:val="it-IT" w:eastAsia="en-US" w:bidi="ar-SA"/>
      </w:rPr>
    </w:lvl>
    <w:lvl w:ilvl="6" w:tplc="7A9ACA38">
      <w:numFmt w:val="bullet"/>
      <w:lvlText w:val="•"/>
      <w:lvlJc w:val="left"/>
      <w:pPr>
        <w:ind w:left="6626" w:hanging="1080"/>
      </w:pPr>
      <w:rPr>
        <w:rFonts w:hint="default"/>
        <w:lang w:val="it-IT" w:eastAsia="en-US" w:bidi="ar-SA"/>
      </w:rPr>
    </w:lvl>
    <w:lvl w:ilvl="7" w:tplc="844CB7DC">
      <w:numFmt w:val="bullet"/>
      <w:lvlText w:val="•"/>
      <w:lvlJc w:val="left"/>
      <w:pPr>
        <w:ind w:left="7531" w:hanging="1080"/>
      </w:pPr>
      <w:rPr>
        <w:rFonts w:hint="default"/>
        <w:lang w:val="it-IT" w:eastAsia="en-US" w:bidi="ar-SA"/>
      </w:rPr>
    </w:lvl>
    <w:lvl w:ilvl="8" w:tplc="FC085E8C">
      <w:numFmt w:val="bullet"/>
      <w:lvlText w:val="•"/>
      <w:lvlJc w:val="left"/>
      <w:pPr>
        <w:ind w:left="8435" w:hanging="1080"/>
      </w:pPr>
      <w:rPr>
        <w:rFonts w:hint="default"/>
        <w:lang w:val="it-IT" w:eastAsia="en-US" w:bidi="ar-SA"/>
      </w:rPr>
    </w:lvl>
  </w:abstractNum>
  <w:abstractNum w:abstractNumId="9" w15:restartNumberingAfterBreak="0">
    <w:nsid w:val="7DA16CA5"/>
    <w:multiLevelType w:val="hybridMultilevel"/>
    <w:tmpl w:val="A61052F2"/>
    <w:lvl w:ilvl="0" w:tplc="C2CA708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360421">
    <w:abstractNumId w:val="6"/>
  </w:num>
  <w:num w:numId="2" w16cid:durableId="928661356">
    <w:abstractNumId w:val="4"/>
  </w:num>
  <w:num w:numId="3" w16cid:durableId="882014461">
    <w:abstractNumId w:val="8"/>
  </w:num>
  <w:num w:numId="4" w16cid:durableId="140194301">
    <w:abstractNumId w:val="2"/>
  </w:num>
  <w:num w:numId="5" w16cid:durableId="1429621707">
    <w:abstractNumId w:val="7"/>
  </w:num>
  <w:num w:numId="6" w16cid:durableId="119422146">
    <w:abstractNumId w:val="9"/>
  </w:num>
  <w:num w:numId="7" w16cid:durableId="206258815">
    <w:abstractNumId w:val="5"/>
  </w:num>
  <w:num w:numId="8" w16cid:durableId="1018390504">
    <w:abstractNumId w:val="3"/>
  </w:num>
  <w:num w:numId="9" w16cid:durableId="1318344332">
    <w:abstractNumId w:val="0"/>
  </w:num>
  <w:num w:numId="10" w16cid:durableId="598756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4B"/>
    <w:rsid w:val="000521C8"/>
    <w:rsid w:val="0009759D"/>
    <w:rsid w:val="000C6823"/>
    <w:rsid w:val="000D5A8C"/>
    <w:rsid w:val="00140C48"/>
    <w:rsid w:val="00143952"/>
    <w:rsid w:val="00196BA9"/>
    <w:rsid w:val="00214F9C"/>
    <w:rsid w:val="0023466A"/>
    <w:rsid w:val="00252F3B"/>
    <w:rsid w:val="00261736"/>
    <w:rsid w:val="0027419F"/>
    <w:rsid w:val="00393622"/>
    <w:rsid w:val="003A067D"/>
    <w:rsid w:val="003A7AFC"/>
    <w:rsid w:val="00445AB0"/>
    <w:rsid w:val="004A65DB"/>
    <w:rsid w:val="004C660C"/>
    <w:rsid w:val="004D6001"/>
    <w:rsid w:val="0055021E"/>
    <w:rsid w:val="005B4F29"/>
    <w:rsid w:val="00605661"/>
    <w:rsid w:val="00662C68"/>
    <w:rsid w:val="00663458"/>
    <w:rsid w:val="006B466C"/>
    <w:rsid w:val="006F3089"/>
    <w:rsid w:val="00767942"/>
    <w:rsid w:val="007A7821"/>
    <w:rsid w:val="007B36A2"/>
    <w:rsid w:val="00800FA6"/>
    <w:rsid w:val="00816629"/>
    <w:rsid w:val="00857142"/>
    <w:rsid w:val="00874992"/>
    <w:rsid w:val="008B36B4"/>
    <w:rsid w:val="008C2FF0"/>
    <w:rsid w:val="00902ADC"/>
    <w:rsid w:val="009170FC"/>
    <w:rsid w:val="00984D1C"/>
    <w:rsid w:val="009872AD"/>
    <w:rsid w:val="009B22A0"/>
    <w:rsid w:val="009E12EA"/>
    <w:rsid w:val="00A53337"/>
    <w:rsid w:val="00A5353F"/>
    <w:rsid w:val="00A53651"/>
    <w:rsid w:val="00AB024B"/>
    <w:rsid w:val="00B54A40"/>
    <w:rsid w:val="00BB1B59"/>
    <w:rsid w:val="00BE212C"/>
    <w:rsid w:val="00C05CFF"/>
    <w:rsid w:val="00C653CC"/>
    <w:rsid w:val="00C718B3"/>
    <w:rsid w:val="00C90282"/>
    <w:rsid w:val="00D65D95"/>
    <w:rsid w:val="00EC635B"/>
    <w:rsid w:val="00F2393E"/>
    <w:rsid w:val="00F30C69"/>
    <w:rsid w:val="00FC3583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6E5B3"/>
  <w15:docId w15:val="{C2974EA1-97F1-4E86-90CE-A07AABB9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20"/>
      <w:jc w:val="center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473"/>
      <w:outlineLvl w:val="1"/>
    </w:pPr>
    <w:rPr>
      <w:rFonts w:ascii="Calibri" w:eastAsia="Calibri" w:hAnsi="Calibri" w:cs="Calibri"/>
      <w:b/>
      <w:bCs/>
    </w:rPr>
  </w:style>
  <w:style w:type="paragraph" w:styleId="Titolo3">
    <w:name w:val="heading 3"/>
    <w:basedOn w:val="Normale"/>
    <w:uiPriority w:val="9"/>
    <w:unhideWhenUsed/>
    <w:qFormat/>
    <w:pPr>
      <w:spacing w:line="207" w:lineRule="exact"/>
      <w:ind w:left="473"/>
      <w:outlineLvl w:val="2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1193" w:hanging="360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0D5A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A8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D5A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A8C"/>
    <w:rPr>
      <w:rFonts w:ascii="Times New Roman" w:eastAsia="Times New Roman" w:hAnsi="Times New Roman" w:cs="Times New Roman"/>
      <w:lang w:val="it-IT"/>
    </w:rPr>
  </w:style>
  <w:style w:type="numbering" w:customStyle="1" w:styleId="Stile1">
    <w:name w:val="Stile1"/>
    <w:uiPriority w:val="99"/>
    <w:rsid w:val="00902ADC"/>
    <w:pPr>
      <w:numPr>
        <w:numId w:val="8"/>
      </w:numPr>
    </w:pPr>
  </w:style>
  <w:style w:type="table" w:styleId="Grigliatabella">
    <w:name w:val="Table Grid"/>
    <w:basedOn w:val="Tabellanormale"/>
    <w:uiPriority w:val="39"/>
    <w:rsid w:val="0014395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C902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353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3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3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rdiniacocs.it;chiara.lualdi@uniup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05B5B-56DB-40EE-8585-47646C62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iscrizioneEpilessie Solanas2023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iscrizioneEpilessie Solanas2023</dc:title>
  <dc:creator>39347</dc:creator>
  <cp:lastModifiedBy>Ciro Isidoro</cp:lastModifiedBy>
  <cp:revision>6</cp:revision>
  <cp:lastPrinted>2023-04-10T18:02:00Z</cp:lastPrinted>
  <dcterms:created xsi:type="dcterms:W3CDTF">2025-03-20T07:57:00Z</dcterms:created>
  <dcterms:modified xsi:type="dcterms:W3CDTF">2025-03-28T11:12:00Z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2023-04-10T00:00:00Z</vt:filetime>
  </property>
  <property fmtid="{D5CDD505-2E9C-101B-9397-08002B2CF9AE}" pid="5" name="Producer">
    <vt:lpwstr>Acrobat Distiller 22.0 (Windows)</vt:lpwstr>
  </property>
</Properties>
</file>